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196BF4" w:rsidRDefault="00E67254">
      <w:pPr>
        <w:pStyle w:val="1"/>
      </w:pPr>
      <w:r>
        <w:fldChar w:fldCharType="begin"/>
      </w:r>
      <w:r>
        <w:instrText>HYPERLINK "garantF1://71651198.0"</w:instrText>
      </w:r>
      <w:r>
        <w:fldChar w:fldCharType="separate"/>
      </w:r>
      <w:r>
        <w:rPr>
          <w:rStyle w:val="a4"/>
        </w:rPr>
        <w:t>Приказ Министерства природных ресурсов и экологии РФ от 2 мая 2017 г. N 214</w:t>
      </w:r>
      <w:r>
        <w:rPr>
          <w:rStyle w:val="a4"/>
        </w:rPr>
        <w:br/>
        <w:t>"Об утверждении Особенностей использования, охраны, защиты, воспроизводства лесов, расположенных в лесопарковых зеленых поясах"</w:t>
      </w:r>
      <w:r>
        <w:fldChar w:fldCharType="end"/>
      </w:r>
    </w:p>
    <w:p w:rsidR="00196BF4" w:rsidRDefault="00196BF4"/>
    <w:p w:rsidR="00196BF4" w:rsidRDefault="00E67254">
      <w:r>
        <w:t xml:space="preserve">В соответствии с </w:t>
      </w:r>
      <w:hyperlink r:id="rId7" w:history="1">
        <w:r>
          <w:rPr>
            <w:rStyle w:val="a4"/>
          </w:rPr>
          <w:t>пунктом 3 статьи 62.5</w:t>
        </w:r>
      </w:hyperlink>
      <w:r>
        <w:t xml:space="preserve"> Федерального закона от 10 января 2002 года N 7-ФЗ "Об охране окружающей среды" (Собрание законодательства Российской Федерации, 2002, N 2, ст. 133; 2004, N 35, ст. 3607; 2005, N 1, ст. 25, N 19, ст. 1752; 2006, N 1, ст. 10, N 52, ст. 5498; 2007, N 7, ст. 834, N 27, ст. 3213; 2008, N 26, ст. 3012, N 29, ст. 3418, N 30, ст. 3616; 2009, N 1, ст. 17, N 11, ст. 1261, N 52, ст. 6450; 2011, N 1, ст. 54, N 29, ст. 4281, N 30, ст. 4590, 4591, 4596, N 48, ст. 6732, N 50, ст. 7359; 2012, N 26, ст. 3446; 2013, N 27, ст. 3477, N 30, ст. 4059, N 52, ст. 6971, 6974; 2014, N 11, ст. 1092, N 30, ст. 4220, N 48, ст. 6642; 2015, N 1, ст. 11, N 27, ст. 3994, N 29, ст. 4359, N 48, ст. 6723; 2016, N 1, ст. 24, N 15, ст. 2066, N 26, ст. 3887, N 27, ст. 4187, ст. 4286, ст. 4291) приказываю:</w:t>
      </w:r>
    </w:p>
    <w:p w:rsidR="00196BF4" w:rsidRDefault="00E67254">
      <w:bookmarkStart w:id="1" w:name="sub_1"/>
      <w:r>
        <w:t xml:space="preserve">Утвердить прилагаемые </w:t>
      </w:r>
      <w:hyperlink w:anchor="sub_1000" w:history="1">
        <w:r>
          <w:rPr>
            <w:rStyle w:val="a4"/>
          </w:rPr>
          <w:t>Особенности</w:t>
        </w:r>
      </w:hyperlink>
      <w:r>
        <w:t xml:space="preserve"> использования, охраны, защиты, воспроизводства лесов, расположенных в лесопарковых зеленых поясах.</w:t>
      </w:r>
    </w:p>
    <w:bookmarkEnd w:id="1"/>
    <w:p w:rsidR="00196BF4" w:rsidRDefault="00196BF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19"/>
        <w:gridCol w:w="3288"/>
      </w:tblGrid>
      <w:tr w:rsidR="00196BF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96BF4" w:rsidRDefault="00E67254">
            <w:pPr>
              <w:pStyle w:val="a6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96BF4" w:rsidRDefault="00E67254">
            <w:pPr>
              <w:pStyle w:val="a5"/>
              <w:jc w:val="right"/>
            </w:pPr>
            <w:r>
              <w:t>С.Е. Донской</w:t>
            </w:r>
          </w:p>
        </w:tc>
      </w:tr>
    </w:tbl>
    <w:p w:rsidR="00196BF4" w:rsidRDefault="00196BF4"/>
    <w:p w:rsidR="00196BF4" w:rsidRDefault="00E67254">
      <w:pPr>
        <w:pStyle w:val="a6"/>
      </w:pPr>
      <w:r>
        <w:t>Зарегистрировано в Минюсте РФ 23 августа 2017 г.</w:t>
      </w:r>
    </w:p>
    <w:p w:rsidR="00196BF4" w:rsidRDefault="00E67254">
      <w:pPr>
        <w:pStyle w:val="a6"/>
      </w:pPr>
      <w:r>
        <w:t>Регистрационный N 47918</w:t>
      </w:r>
    </w:p>
    <w:p w:rsidR="00196BF4" w:rsidRDefault="00196BF4"/>
    <w:p w:rsidR="00AD00F2" w:rsidRDefault="00AD00F2"/>
    <w:p w:rsidR="00AD00F2" w:rsidRDefault="00AD00F2"/>
    <w:p w:rsidR="00196BF4" w:rsidRDefault="00E67254">
      <w:pPr>
        <w:ind w:firstLine="698"/>
        <w:jc w:val="right"/>
      </w:pPr>
      <w:bookmarkStart w:id="2" w:name="sub_1000"/>
      <w:r>
        <w:rPr>
          <w:rStyle w:val="a3"/>
        </w:rPr>
        <w:t xml:space="preserve">Утверждены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Минприроды России</w:t>
      </w:r>
      <w:r>
        <w:rPr>
          <w:rStyle w:val="a3"/>
        </w:rPr>
        <w:br/>
        <w:t>от 02.05.2017 N 214</w:t>
      </w:r>
    </w:p>
    <w:bookmarkEnd w:id="2"/>
    <w:p w:rsidR="00196BF4" w:rsidRDefault="00196BF4"/>
    <w:p w:rsidR="00196BF4" w:rsidRDefault="00E67254">
      <w:pPr>
        <w:pStyle w:val="1"/>
      </w:pPr>
      <w:r>
        <w:t>Особенности использования, охраны, защиты, воспроизводства лесов, расположенных в лесопарковых зеленых поясах</w:t>
      </w:r>
    </w:p>
    <w:p w:rsidR="00196BF4" w:rsidRDefault="00196BF4"/>
    <w:p w:rsidR="00196BF4" w:rsidRDefault="00E67254">
      <w:pPr>
        <w:pStyle w:val="1"/>
      </w:pPr>
      <w:bookmarkStart w:id="3" w:name="sub_1009"/>
      <w:r>
        <w:t>I. Общие положения</w:t>
      </w:r>
    </w:p>
    <w:bookmarkEnd w:id="3"/>
    <w:p w:rsidR="00196BF4" w:rsidRDefault="00196BF4"/>
    <w:p w:rsidR="00196BF4" w:rsidRDefault="00E67254">
      <w:bookmarkStart w:id="4" w:name="sub_1001"/>
      <w:r>
        <w:t xml:space="preserve">1. Настоящие Особенности использования, охраны, защиты, воспроизводства лесов, расположенных в лесопарковых зеленых поясах (далее - Особенности) разработаны в соответствии с </w:t>
      </w:r>
      <w:hyperlink r:id="rId8" w:history="1">
        <w:r>
          <w:rPr>
            <w:rStyle w:val="a4"/>
          </w:rPr>
          <w:t>пунктом 3 статьи 62.5</w:t>
        </w:r>
      </w:hyperlink>
      <w:r>
        <w:t xml:space="preserve"> Федерального закона от 10 января 2002 года N 7-ФЗ "Об охране окружающей среды" (Собрание законодательства Российской Федерации, 2002, N 2, ст. 133; 2004, N 35, ст. 3607; 2005, N 1, ст. 25, N 19, ст. 1752; 2006, N 1, ст. 10, N 52, ст. 5498; 2007, N 7, ст. 834, N 27, ст. 3213; 2008, N 26, ст. 3012, N 29, ст. 3418, N 30, ст. 3616; 2009, N 1, ст. 17, N 11, ст. 1261, N 52, ст. 6450; 2011, N 1, ст. 54, N 29, ст. 4281, N 30, ст. 4590, 4591, 4596, N 48, ст. 6732, N 50, ст. 7359; 2012, N 26, ст. 3446; 2013, N 27, ст. 3477, N 30, ст. 4059, N 52, ст. 6971, 6974; 2014, N 11, ст. 1092, N 30, ст. 4220, N 48, ст. 6642; 2015, N 1, ст. 11, N 27, ст. 3994, N 29, ст. 4359, N 48, ст. 6723; 2016, N 1, ст. 24, N 15, ст. 2066, N 26, ст. 3887, N 27, ст. 4187, ст. 4286, ст. 4291) (далее - Федеральный закон N 7-ФЗ) и определяют особенности использования, охраны, защиты, воспроизводства лесов, расположенных в лесопарковых зеленых поясах.</w:t>
      </w:r>
    </w:p>
    <w:p w:rsidR="00196BF4" w:rsidRDefault="00E67254">
      <w:bookmarkStart w:id="5" w:name="sub_1002"/>
      <w:bookmarkEnd w:id="4"/>
      <w:r>
        <w:t>2. Лесопарковые зеленые пояса создаются в целях реализации права граждан на благоприятную окружающую среду. Изменение границ лесопарковых зеленых поясов, которое может привести к уменьшению их площади, не допускается.</w:t>
      </w:r>
    </w:p>
    <w:bookmarkEnd w:id="5"/>
    <w:p w:rsidR="00196BF4" w:rsidRDefault="00E67254">
      <w:r>
        <w:lastRenderedPageBreak/>
        <w:t xml:space="preserve">При изменении границ лесопаркового зеленого пояса площадь исключаемых территорий компенсируется включением в его границы участков, требования к которым установлены </w:t>
      </w:r>
      <w:hyperlink r:id="rId9" w:history="1">
        <w:r>
          <w:rPr>
            <w:rStyle w:val="a4"/>
          </w:rPr>
          <w:t>пунктом 3 статьи 62.1</w:t>
        </w:r>
      </w:hyperlink>
      <w:r>
        <w:t xml:space="preserve"> Федерального закона N 7-ФЗ, а расположенные на таких участках лесные и иные насаждения обеспечивают выполнение </w:t>
      </w:r>
      <w:proofErr w:type="spellStart"/>
      <w:r>
        <w:t>средообразующих</w:t>
      </w:r>
      <w:proofErr w:type="spellEnd"/>
      <w:r>
        <w:t xml:space="preserve">, природоохранных, экологических, санитарно-гигиенических и рекреационных функций. Площадь таких участков не может быть меньше площади исключаемых территорий. Изменение границ лесопаркового зеленого пояса, осуществляется уполномоченными органами государственной власти субъектов Российской Федерации, в соответствии с </w:t>
      </w:r>
      <w:hyperlink r:id="rId10" w:history="1">
        <w:r>
          <w:rPr>
            <w:rStyle w:val="a4"/>
          </w:rPr>
          <w:t>пунктом 9 статьи 62.2</w:t>
        </w:r>
      </w:hyperlink>
      <w:r>
        <w:t xml:space="preserve"> Федерального закона N 7-ФЗ.</w:t>
      </w:r>
    </w:p>
    <w:p w:rsidR="00196BF4" w:rsidRDefault="00E67254">
      <w:bookmarkStart w:id="6" w:name="sub_1003"/>
      <w:r>
        <w:t xml:space="preserve">3. Использование, охрана, защита, воспроизводство лесов, расположенных на землях лесного фонда и лесов, указанных в </w:t>
      </w:r>
      <w:hyperlink r:id="rId11" w:history="1">
        <w:r>
          <w:rPr>
            <w:rStyle w:val="a4"/>
          </w:rPr>
          <w:t>статье 23</w:t>
        </w:r>
      </w:hyperlink>
      <w:r>
        <w:t xml:space="preserve"> Лесного кодекса Российской Федерации (Собрание законодательства Российской Федерации, 2006, N 50, ст. 5278; 2008, N 20, ст. 2251, N 30, ст. 3597, ст. 3599, ст. 3616, N 52, ст. 6236; 2009, N 11, ст. 1261, N 29, ст. 3601, N 30, ст. 3735, N 52, ст. 6441; 2010, N 30, ст. 3998; 2011, N 1, ст. 54, N 25, ст. 3530, N 27, ст. 3880, N 29, ст. 4291, N 30, ст. 4590, N 48, ст. 6732, N 50, ст. 7343; 2012, N 26, ст. 3446, N 31, ст. 4322; 2013, N 51, ст. 6680, N 52, ст. 6961, ст. 6971, ст. 6980; 2014, N 11, ст. 1092, N 26, ст. 3377, ст. 3386, N 30, ст. 4251; 2015, N 27, ст. 3997, N 29, ст. 4350, ст. 4359; 2016, N 1, ст. 75, N 18, ст. 2495, N 26, ст. 3875, ст. 3887, N 27, ст. 4198, ст. 4294), включенных в границы лесопарковых зеленых поясов, осуществляется в соответствии с Лесным кодексом Российской Федерации с учетом настоящих Особенностей.</w:t>
      </w:r>
    </w:p>
    <w:bookmarkEnd w:id="6"/>
    <w:p w:rsidR="00196BF4" w:rsidRDefault="00E67254">
      <w:r>
        <w:t xml:space="preserve">Использование, охрана, защита, воспроизводство лесов, расположенных на землях, не относящихся к лесному фонду и не указанных в </w:t>
      </w:r>
      <w:hyperlink r:id="rId12" w:history="1">
        <w:r>
          <w:rPr>
            <w:rStyle w:val="a4"/>
          </w:rPr>
          <w:t>статье 23</w:t>
        </w:r>
      </w:hyperlink>
      <w:r>
        <w:t xml:space="preserve"> Лесного кодекса Российской Федерации, включенных в границы лесопарковых зеленых поясов, осуществляется в соответствии с </w:t>
      </w:r>
      <w:hyperlink w:anchor="sub_1004" w:history="1">
        <w:r>
          <w:rPr>
            <w:rStyle w:val="a4"/>
          </w:rPr>
          <w:t>пунктами 4 - 8</w:t>
        </w:r>
      </w:hyperlink>
      <w:r>
        <w:t xml:space="preserve"> настоящих Особенностей.</w:t>
      </w:r>
    </w:p>
    <w:p w:rsidR="00196BF4" w:rsidRDefault="00196BF4"/>
    <w:p w:rsidR="00196BF4" w:rsidRDefault="00E67254">
      <w:pPr>
        <w:pStyle w:val="1"/>
      </w:pPr>
      <w:bookmarkStart w:id="7" w:name="sub_1010"/>
      <w:r>
        <w:t>II. Особенности использования, охраны, защиты и воспроизводства лесов, расположенных в лесопарковых зеленых поясах</w:t>
      </w:r>
    </w:p>
    <w:bookmarkEnd w:id="7"/>
    <w:p w:rsidR="00196BF4" w:rsidRDefault="00196BF4"/>
    <w:p w:rsidR="00196BF4" w:rsidRDefault="00E67254">
      <w:bookmarkStart w:id="8" w:name="sub_1004"/>
      <w:r>
        <w:t>4. В лесах, входящих в состав лесопарковых зеленых поясов, запрещается:</w:t>
      </w:r>
    </w:p>
    <w:bookmarkEnd w:id="8"/>
    <w:p w:rsidR="00196BF4" w:rsidRDefault="00E67254">
      <w:r>
        <w:t>использование токсичных химических препаратов, в том числе в целях охраны и защиты лесов, пестицидов, агрохимикатов, радиоактивных веществ;</w:t>
      </w:r>
    </w:p>
    <w:p w:rsidR="00196BF4" w:rsidRDefault="00E67254">
      <w:r>
        <w:t>проведение чересполосных постепенных рубок;</w:t>
      </w:r>
    </w:p>
    <w:p w:rsidR="00196BF4" w:rsidRDefault="00E67254">
      <w:r>
        <w:t>размещение отходов производства и потребления I - III классов опасности;</w:t>
      </w:r>
    </w:p>
    <w:p w:rsidR="00196BF4" w:rsidRDefault="00E67254">
      <w:r>
        <w:t xml:space="preserve">размещение объектов, оказывающих негативное воздействие на окружающую среду, отнесенных в соответствии с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N 7-ФЗ к объектам I категории;</w:t>
      </w:r>
    </w:p>
    <w:p w:rsidR="00196BF4" w:rsidRDefault="00E67254">
      <w:r>
        <w:t>размещение объектов, не связанных с созданием лесной инфраструктуры, для переработки древесины и иных лесных ресурсов;</w:t>
      </w:r>
    </w:p>
    <w:p w:rsidR="00196BF4" w:rsidRDefault="00E67254">
      <w:r>
        <w:t>разработка месторождений полезных ископаемых, за исключением месторождений минеральных вод и лечебных грязей, использования других природных лечебных ресурсов;</w:t>
      </w:r>
    </w:p>
    <w:p w:rsidR="00196BF4" w:rsidRDefault="00E67254">
      <w:r>
        <w:t>создание объектов капитального строительства (за исключением гидротехнических сооружений, линий связи, линий электропередачи, трубопроводов, автомобильных дорог, железнодорожных линий, других линейных объектов и являющихся неотъемлемой технологической частью указанных объектов зданий, строений, сооружений, а также за исключением объектов здравоохранения, образования, объектов для осуществления рекреационной деятельности, туризма, физкультурно-оздоровительной и спортивной деятельности);</w:t>
      </w:r>
    </w:p>
    <w:p w:rsidR="00196BF4" w:rsidRDefault="00E67254">
      <w:r>
        <w:t>строительство животноводческих и птицеводческих комплексов и ферм, устройство навозохранилищ;</w:t>
      </w:r>
    </w:p>
    <w:p w:rsidR="00196BF4" w:rsidRDefault="00E67254">
      <w:r>
        <w:lastRenderedPageBreak/>
        <w:t>размещение скотомогильников;</w:t>
      </w:r>
    </w:p>
    <w:p w:rsidR="00196BF4" w:rsidRDefault="00E67254">
      <w:r>
        <w:t>размещение складов ядохимикатов и минеральных удобрений.</w:t>
      </w:r>
    </w:p>
    <w:p w:rsidR="00196BF4" w:rsidRDefault="00E67254">
      <w:bookmarkStart w:id="9" w:name="sub_1005"/>
      <w:r>
        <w:t xml:space="preserve">5. Основными мерами предупреждения и ограничения распространения пожаров в лесах, расположенных в лесопарковых зеленых поясах, являются проведение мероприятий по повышению </w:t>
      </w:r>
      <w:proofErr w:type="spellStart"/>
      <w:r>
        <w:t>пожароустойчивости</w:t>
      </w:r>
      <w:proofErr w:type="spellEnd"/>
      <w:r>
        <w:t xml:space="preserve"> (регулирование состава насаждений, выборочные санитарные рубки, очистка лесных насаждений от захламленности), пропаганда соблюдения правил пожарной безопасности в населенных пунктах, общественном транспорте, местах выполнения работ и массового отдыха людей, а также размещение наглядной противопожарной агитации в местах организованного отдыха.</w:t>
      </w:r>
    </w:p>
    <w:p w:rsidR="00196BF4" w:rsidRDefault="00E67254">
      <w:bookmarkStart w:id="10" w:name="sub_1006"/>
      <w:bookmarkEnd w:id="9"/>
      <w:r>
        <w:t>6. В лесах, расположенных в лесопарковых зеленых поясах, запрещается осуществление авиационных мер по борьбе с вредными организмами.</w:t>
      </w:r>
    </w:p>
    <w:p w:rsidR="00196BF4" w:rsidRDefault="00E67254">
      <w:bookmarkStart w:id="11" w:name="sub_1007"/>
      <w:bookmarkEnd w:id="10"/>
      <w:r>
        <w:t xml:space="preserve">7. Очистка лесных насаждений от захламленности не проводится в лесах, расположенных на территориях, входящих в состав лесопарковых зеленых поясов, в которых сохранение процессов естественного отпада и разложения древесины является необходимым для выполнения целевых функций лесов, если при этом не создается угроза возникновения очагов вредителей или болезней и не нарушаются </w:t>
      </w:r>
      <w:hyperlink r:id="rId14" w:history="1">
        <w:r>
          <w:rPr>
            <w:rStyle w:val="a4"/>
          </w:rPr>
          <w:t>Правила</w:t>
        </w:r>
      </w:hyperlink>
      <w:r>
        <w:t xml:space="preserve"> пожарной безопасности в лесах Российской Федерации, утвержденные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июня 2007 г. N 417 (Собрание законодательства Российской Федерации, 2007, N 28, ст. 3432; 2011, N 20, ст. 2820; 2012, N 6, ст. 671, N 46, ст. 6339; 2014, N 16, ст. 1901; 2016, N 35, ст. 5327).</w:t>
      </w:r>
    </w:p>
    <w:p w:rsidR="00196BF4" w:rsidRDefault="00E67254">
      <w:bookmarkStart w:id="12" w:name="sub_1008"/>
      <w:bookmarkEnd w:id="11"/>
      <w:r>
        <w:t xml:space="preserve">8. Воспроизводство лесов, расположенных в лесопарковых зеленых поясах, осуществляется путем лесовосстановления и ухода за лесами в соответствии с </w:t>
      </w:r>
      <w:hyperlink r:id="rId16" w:history="1">
        <w:r>
          <w:rPr>
            <w:rStyle w:val="a4"/>
          </w:rPr>
          <w:t>Правилами</w:t>
        </w:r>
      </w:hyperlink>
      <w:r>
        <w:t xml:space="preserve"> лесовосстановления, утвержденными </w:t>
      </w:r>
      <w:hyperlink r:id="rId17" w:history="1">
        <w:r>
          <w:rPr>
            <w:rStyle w:val="a4"/>
          </w:rPr>
          <w:t>приказом</w:t>
        </w:r>
      </w:hyperlink>
      <w:r>
        <w:t xml:space="preserve"> Минприроды России от 29 июня 2016 г. N 375 (зарегистрирован Минюстом России 15 ноября 2016 г., регистрационный N 44342) и </w:t>
      </w:r>
      <w:hyperlink r:id="rId18" w:history="1">
        <w:r>
          <w:rPr>
            <w:rStyle w:val="a4"/>
          </w:rPr>
          <w:t>Правилами</w:t>
        </w:r>
      </w:hyperlink>
      <w:r>
        <w:t xml:space="preserve"> ухода за лесами, утвержденными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Минприроды России от 16 июля 2007 г. N 185 (зарегистрирован Минюстом России 29 августа 2007 г. N 10069), с учетом настоящих Особенностей.</w:t>
      </w:r>
    </w:p>
    <w:bookmarkEnd w:id="12"/>
    <w:p w:rsidR="00E67254" w:rsidRDefault="00E67254"/>
    <w:sectPr w:rsidR="00E67254" w:rsidSect="00AD00F2">
      <w:pgSz w:w="11900" w:h="16800"/>
      <w:pgMar w:top="1134" w:right="567" w:bottom="1134" w:left="1418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0CD5" w:rsidRDefault="009A0CD5" w:rsidP="00AD00F2">
      <w:r>
        <w:separator/>
      </w:r>
    </w:p>
  </w:endnote>
  <w:endnote w:type="continuationSeparator" w:id="0">
    <w:p w:rsidR="009A0CD5" w:rsidRDefault="009A0CD5" w:rsidP="00AD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0CD5" w:rsidRDefault="009A0CD5" w:rsidP="00AD00F2">
      <w:r>
        <w:separator/>
      </w:r>
    </w:p>
  </w:footnote>
  <w:footnote w:type="continuationSeparator" w:id="0">
    <w:p w:rsidR="009A0CD5" w:rsidRDefault="009A0CD5" w:rsidP="00AD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F2"/>
    <w:rsid w:val="00196BF4"/>
    <w:rsid w:val="009A0CD5"/>
    <w:rsid w:val="00AD00F2"/>
    <w:rsid w:val="00E67254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D13259-0C88-4291-912D-D651A8E4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AD00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00F2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D00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00F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350.6253" TargetMode="External"/><Relationship Id="rId13" Type="http://schemas.openxmlformats.org/officeDocument/2006/relationships/hyperlink" Target="garantF1://12025350.0" TargetMode="External"/><Relationship Id="rId18" Type="http://schemas.openxmlformats.org/officeDocument/2006/relationships/hyperlink" Target="garantF1://12055420.1000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25350.6253" TargetMode="External"/><Relationship Id="rId12" Type="http://schemas.openxmlformats.org/officeDocument/2006/relationships/hyperlink" Target="garantF1://12050845.23" TargetMode="External"/><Relationship Id="rId17" Type="http://schemas.openxmlformats.org/officeDocument/2006/relationships/hyperlink" Target="garantF1://7144019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1440192.10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50845.23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54455.0" TargetMode="External"/><Relationship Id="rId10" Type="http://schemas.openxmlformats.org/officeDocument/2006/relationships/hyperlink" Target="garantF1://12025350.6229" TargetMode="External"/><Relationship Id="rId19" Type="http://schemas.openxmlformats.org/officeDocument/2006/relationships/hyperlink" Target="garantF1://1205542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350.6213" TargetMode="External"/><Relationship Id="rId14" Type="http://schemas.openxmlformats.org/officeDocument/2006/relationships/hyperlink" Target="garantF1://1205445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2024-09-17T12:25:00Z</dcterms:created>
  <dcterms:modified xsi:type="dcterms:W3CDTF">2024-09-17T12:25:00Z</dcterms:modified>
</cp:coreProperties>
</file>